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446" w:type="dxa"/>
        <w:tblLook w:val="04A0"/>
      </w:tblPr>
      <w:tblGrid>
        <w:gridCol w:w="2241"/>
        <w:gridCol w:w="2241"/>
        <w:gridCol w:w="2241"/>
        <w:gridCol w:w="2241"/>
        <w:gridCol w:w="3193"/>
        <w:gridCol w:w="1289"/>
      </w:tblGrid>
      <w:tr w:rsidR="007E620E" w:rsidTr="00A232B5">
        <w:trPr>
          <w:trHeight w:val="268"/>
        </w:trPr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Criterion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4- Advanced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3- Proficient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2- Basic</w:t>
            </w:r>
          </w:p>
        </w:tc>
        <w:tc>
          <w:tcPr>
            <w:tcW w:w="3193" w:type="dxa"/>
          </w:tcPr>
          <w:p w:rsidR="007E620E" w:rsidRDefault="007E620E" w:rsidP="007E620E">
            <w:pPr>
              <w:jc w:val="center"/>
            </w:pPr>
            <w:r>
              <w:t>1-Below Basic</w:t>
            </w:r>
          </w:p>
        </w:tc>
        <w:tc>
          <w:tcPr>
            <w:tcW w:w="1289" w:type="dxa"/>
          </w:tcPr>
          <w:p w:rsidR="007E620E" w:rsidRDefault="007E620E" w:rsidP="007E620E">
            <w:pPr>
              <w:jc w:val="center"/>
            </w:pPr>
            <w:r>
              <w:t>Score</w:t>
            </w:r>
          </w:p>
        </w:tc>
      </w:tr>
      <w:tr w:rsidR="007E620E" w:rsidTr="00A232B5">
        <w:trPr>
          <w:trHeight w:val="2321"/>
        </w:trPr>
        <w:tc>
          <w:tcPr>
            <w:tcW w:w="2241" w:type="dxa"/>
          </w:tcPr>
          <w:p w:rsidR="007E620E" w:rsidRDefault="007E620E">
            <w:r>
              <w:t>Text Detail</w:t>
            </w:r>
          </w:p>
        </w:tc>
        <w:tc>
          <w:tcPr>
            <w:tcW w:w="2241" w:type="dxa"/>
          </w:tcPr>
          <w:p w:rsidR="007E620E" w:rsidRDefault="007E620E">
            <w:r>
              <w:t>Quotes chosen not only support student ideas, but also deepen the viewer’s understanding of the analyzed character. Quotes are cited with page numbers.</w:t>
            </w:r>
          </w:p>
        </w:tc>
        <w:tc>
          <w:tcPr>
            <w:tcW w:w="2241" w:type="dxa"/>
          </w:tcPr>
          <w:p w:rsidR="007E620E" w:rsidRDefault="007E620E">
            <w:r>
              <w:t>Quotes chosen support student ideas adequately. Quotes may or may not be cited with page numbers.</w:t>
            </w:r>
          </w:p>
        </w:tc>
        <w:tc>
          <w:tcPr>
            <w:tcW w:w="2241" w:type="dxa"/>
          </w:tcPr>
          <w:p w:rsidR="007E620E" w:rsidRDefault="007E620E">
            <w:r>
              <w:t>Quotes chosen are loosely related to the prompts and student explanation. May not be cited with page numbers.</w:t>
            </w:r>
          </w:p>
        </w:tc>
        <w:tc>
          <w:tcPr>
            <w:tcW w:w="3193" w:type="dxa"/>
          </w:tcPr>
          <w:p w:rsidR="007E620E" w:rsidRDefault="007E620E">
            <w:r>
              <w:t xml:space="preserve">Quotes seem randomly chosen or are missing. </w:t>
            </w:r>
          </w:p>
        </w:tc>
        <w:tc>
          <w:tcPr>
            <w:tcW w:w="1289" w:type="dxa"/>
          </w:tcPr>
          <w:p w:rsidR="007E620E" w:rsidRDefault="007E620E"/>
        </w:tc>
      </w:tr>
      <w:tr w:rsidR="007E620E" w:rsidTr="00A232B5">
        <w:trPr>
          <w:trHeight w:val="536"/>
        </w:trPr>
        <w:tc>
          <w:tcPr>
            <w:tcW w:w="2241" w:type="dxa"/>
          </w:tcPr>
          <w:p w:rsidR="007E620E" w:rsidRDefault="007E620E">
            <w:r>
              <w:t>Critical Thinking</w:t>
            </w:r>
          </w:p>
        </w:tc>
        <w:tc>
          <w:tcPr>
            <w:tcW w:w="2241" w:type="dxa"/>
          </w:tcPr>
          <w:p w:rsidR="007E620E" w:rsidRDefault="00A232B5">
            <w:r>
              <w:t>Analysis of character demonstrates a high level of thinking.</w:t>
            </w:r>
            <w:r w:rsidR="00366143">
              <w:t xml:space="preserve"> Commentary is insightful and on point.</w:t>
            </w:r>
          </w:p>
        </w:tc>
        <w:tc>
          <w:tcPr>
            <w:tcW w:w="2241" w:type="dxa"/>
          </w:tcPr>
          <w:p w:rsidR="007E620E" w:rsidRDefault="00366143">
            <w:r>
              <w:t>Analysis of character demonstrates critical thinking. Commentary is appropriate and on point.</w:t>
            </w:r>
          </w:p>
        </w:tc>
        <w:tc>
          <w:tcPr>
            <w:tcW w:w="2241" w:type="dxa"/>
          </w:tcPr>
          <w:p w:rsidR="007E620E" w:rsidRDefault="00366143">
            <w:r>
              <w:t xml:space="preserve">Analysis </w:t>
            </w:r>
            <w:r w:rsidR="000F31E2">
              <w:t>addresses the character only at the surface level. Commentary is on point, but it lacks depth. May be missing or incorrect on up to 2 body parts.</w:t>
            </w:r>
          </w:p>
        </w:tc>
        <w:tc>
          <w:tcPr>
            <w:tcW w:w="3193" w:type="dxa"/>
          </w:tcPr>
          <w:p w:rsidR="007E620E" w:rsidRDefault="000F31E2">
            <w:r>
              <w:t>Commentary does not appropriately address prompts. It may be missing or incorrect on 3 or more body parts.</w:t>
            </w:r>
          </w:p>
        </w:tc>
        <w:tc>
          <w:tcPr>
            <w:tcW w:w="1289" w:type="dxa"/>
          </w:tcPr>
          <w:p w:rsidR="007E620E" w:rsidRDefault="007E620E"/>
        </w:tc>
      </w:tr>
      <w:tr w:rsidR="007E620E" w:rsidTr="00A232B5">
        <w:trPr>
          <w:trHeight w:val="268"/>
        </w:trPr>
        <w:tc>
          <w:tcPr>
            <w:tcW w:w="2241" w:type="dxa"/>
          </w:tcPr>
          <w:p w:rsidR="007E620E" w:rsidRDefault="007E620E">
            <w:r>
              <w:t>Writing</w:t>
            </w:r>
          </w:p>
        </w:tc>
        <w:tc>
          <w:tcPr>
            <w:tcW w:w="2241" w:type="dxa"/>
          </w:tcPr>
          <w:p w:rsidR="007E620E" w:rsidRDefault="000F31E2">
            <w:r>
              <w:t>Commentary is clear and concise and written with a high level of style and grace. Word choice is effective, and advanced sentence constructions are used.</w:t>
            </w:r>
          </w:p>
        </w:tc>
        <w:tc>
          <w:tcPr>
            <w:tcW w:w="2241" w:type="dxa"/>
          </w:tcPr>
          <w:p w:rsidR="007E620E" w:rsidRDefault="000F31E2">
            <w:r>
              <w:t>Commentary is clear. Word choice and sentence constructions are effective.</w:t>
            </w:r>
          </w:p>
        </w:tc>
        <w:tc>
          <w:tcPr>
            <w:tcW w:w="2241" w:type="dxa"/>
          </w:tcPr>
          <w:p w:rsidR="007E620E" w:rsidRDefault="000F31E2">
            <w:r>
              <w:t>Commentary lacks clarity and precision. Poor vocabulary is demonstrated. A lack of writing control</w:t>
            </w:r>
            <w:r w:rsidR="00AF17D0">
              <w:t xml:space="preserve"> (GUM) may hamper the reader’s understanding.</w:t>
            </w:r>
          </w:p>
        </w:tc>
        <w:tc>
          <w:tcPr>
            <w:tcW w:w="3193" w:type="dxa"/>
          </w:tcPr>
          <w:p w:rsidR="007E620E" w:rsidRDefault="00AF17D0">
            <w:r>
              <w:t>Writing makes little sense. A significant lack of writing control (GUM) hampers the reader’s understanding.</w:t>
            </w:r>
          </w:p>
        </w:tc>
        <w:tc>
          <w:tcPr>
            <w:tcW w:w="1289" w:type="dxa"/>
          </w:tcPr>
          <w:p w:rsidR="007E620E" w:rsidRDefault="007E620E"/>
        </w:tc>
      </w:tr>
      <w:tr w:rsidR="007E620E" w:rsidTr="00A232B5">
        <w:trPr>
          <w:trHeight w:val="280"/>
        </w:trPr>
        <w:tc>
          <w:tcPr>
            <w:tcW w:w="2241" w:type="dxa"/>
          </w:tcPr>
          <w:p w:rsidR="007E620E" w:rsidRDefault="007E620E">
            <w:r>
              <w:t>Artistic Effort</w:t>
            </w:r>
          </w:p>
        </w:tc>
        <w:tc>
          <w:tcPr>
            <w:tcW w:w="2241" w:type="dxa"/>
          </w:tcPr>
          <w:p w:rsidR="007E620E" w:rsidRDefault="00AF17D0">
            <w:r>
              <w:t xml:space="preserve">Project shows a high level of effort and creativity. </w:t>
            </w:r>
          </w:p>
        </w:tc>
        <w:tc>
          <w:tcPr>
            <w:tcW w:w="2241" w:type="dxa"/>
          </w:tcPr>
          <w:p w:rsidR="007E620E" w:rsidRDefault="00AF17D0">
            <w:r>
              <w:t>Project shows some effort at neatness. There may not be much creativity or style.</w:t>
            </w:r>
          </w:p>
        </w:tc>
        <w:tc>
          <w:tcPr>
            <w:tcW w:w="2241" w:type="dxa"/>
          </w:tcPr>
          <w:p w:rsidR="007E620E" w:rsidRDefault="00AF17D0">
            <w:r>
              <w:t>More of an emphasis needed to be placed on quality. Project is sloppy in areas or seems unfinished.</w:t>
            </w:r>
          </w:p>
        </w:tc>
        <w:tc>
          <w:tcPr>
            <w:tcW w:w="3193" w:type="dxa"/>
          </w:tcPr>
          <w:p w:rsidR="007E620E" w:rsidRDefault="00AF17D0">
            <w:r>
              <w:t>Project displays little effort. It is sloppy and may seem unfinished.</w:t>
            </w:r>
          </w:p>
        </w:tc>
        <w:tc>
          <w:tcPr>
            <w:tcW w:w="1289" w:type="dxa"/>
          </w:tcPr>
          <w:p w:rsidR="007E620E" w:rsidRDefault="007E620E"/>
        </w:tc>
      </w:tr>
      <w:tr w:rsidR="007E620E" w:rsidTr="00A232B5">
        <w:trPr>
          <w:trHeight w:val="280"/>
        </w:trPr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-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-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-</w:t>
            </w:r>
          </w:p>
        </w:tc>
        <w:tc>
          <w:tcPr>
            <w:tcW w:w="2241" w:type="dxa"/>
          </w:tcPr>
          <w:p w:rsidR="007E620E" w:rsidRDefault="007E620E" w:rsidP="007E620E">
            <w:pPr>
              <w:jc w:val="center"/>
            </w:pPr>
            <w:r>
              <w:t>-</w:t>
            </w:r>
          </w:p>
        </w:tc>
        <w:tc>
          <w:tcPr>
            <w:tcW w:w="3193" w:type="dxa"/>
          </w:tcPr>
          <w:p w:rsidR="007E620E" w:rsidRDefault="007E620E" w:rsidP="007E620E">
            <w:pPr>
              <w:jc w:val="center"/>
            </w:pPr>
            <w:r>
              <w:t>Total</w:t>
            </w:r>
          </w:p>
        </w:tc>
        <w:tc>
          <w:tcPr>
            <w:tcW w:w="1289" w:type="dxa"/>
          </w:tcPr>
          <w:p w:rsidR="007E620E" w:rsidRDefault="007E620E"/>
        </w:tc>
      </w:tr>
    </w:tbl>
    <w:p w:rsidR="001A6B9A" w:rsidRDefault="001A6B9A"/>
    <w:sectPr w:rsidR="001A6B9A" w:rsidSect="00A232B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85D" w:rsidRDefault="00E1685D" w:rsidP="00AF17D0">
      <w:pPr>
        <w:spacing w:after="0" w:line="240" w:lineRule="auto"/>
      </w:pPr>
      <w:r>
        <w:separator/>
      </w:r>
    </w:p>
  </w:endnote>
  <w:endnote w:type="continuationSeparator" w:id="0">
    <w:p w:rsidR="00E1685D" w:rsidRDefault="00E1685D" w:rsidP="00AF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0" w:rsidRDefault="00AF17D0">
    <w:pPr>
      <w:pStyle w:val="Footer"/>
    </w:pPr>
    <w:r>
      <w:t xml:space="preserve">Elizabeth </w:t>
    </w:r>
    <w:proofErr w:type="spellStart"/>
    <w:r>
      <w:t>Chappel</w:t>
    </w:r>
    <w:proofErr w:type="spellEnd"/>
    <w:r>
      <w:t>- Marion High School</w:t>
    </w:r>
  </w:p>
  <w:p w:rsidR="00AF17D0" w:rsidRDefault="00AF17D0">
    <w:pPr>
      <w:pStyle w:val="Footer"/>
    </w:pPr>
    <w:r>
      <w:t>Pre AP English 10 and English 10</w:t>
    </w:r>
  </w:p>
  <w:p w:rsidR="00AF17D0" w:rsidRDefault="00AF17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85D" w:rsidRDefault="00E1685D" w:rsidP="00AF17D0">
      <w:pPr>
        <w:spacing w:after="0" w:line="240" w:lineRule="auto"/>
      </w:pPr>
      <w:r>
        <w:separator/>
      </w:r>
    </w:p>
  </w:footnote>
  <w:footnote w:type="continuationSeparator" w:id="0">
    <w:p w:rsidR="00E1685D" w:rsidRDefault="00E1685D" w:rsidP="00AF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7D0" w:rsidRDefault="00AF17D0">
    <w:pPr>
      <w:pStyle w:val="Header"/>
    </w:pPr>
    <w:r>
      <w:t>Character Autopsy Rubric</w:t>
    </w:r>
    <w:r>
      <w:ptab w:relativeTo="margin" w:alignment="center" w:leader="none"/>
    </w:r>
    <w:r>
      <w:t>Names______________________________________________</w:t>
    </w:r>
    <w:r>
      <w:ptab w:relativeTo="margin" w:alignment="right" w:leader="none"/>
    </w:r>
    <w:r>
      <w:t>Character 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E2C24"/>
    <w:multiLevelType w:val="hybridMultilevel"/>
    <w:tmpl w:val="48A41A0A"/>
    <w:lvl w:ilvl="0" w:tplc="50EAA7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20E"/>
    <w:rsid w:val="000F31E2"/>
    <w:rsid w:val="001A6B9A"/>
    <w:rsid w:val="00366143"/>
    <w:rsid w:val="007E620E"/>
    <w:rsid w:val="00A232B5"/>
    <w:rsid w:val="00AF17D0"/>
    <w:rsid w:val="00E1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62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17D0"/>
  </w:style>
  <w:style w:type="paragraph" w:styleId="Footer">
    <w:name w:val="footer"/>
    <w:basedOn w:val="Normal"/>
    <w:link w:val="FooterChar"/>
    <w:uiPriority w:val="99"/>
    <w:unhideWhenUsed/>
    <w:rsid w:val="00AF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7D0"/>
  </w:style>
  <w:style w:type="paragraph" w:styleId="BalloonText">
    <w:name w:val="Balloon Text"/>
    <w:basedOn w:val="Normal"/>
    <w:link w:val="BalloonTextChar"/>
    <w:uiPriority w:val="99"/>
    <w:semiHidden/>
    <w:unhideWhenUsed/>
    <w:rsid w:val="00AF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2013-04-03T13:19:00Z</dcterms:created>
  <dcterms:modified xsi:type="dcterms:W3CDTF">2013-04-03T14:35:00Z</dcterms:modified>
</cp:coreProperties>
</file>